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B3" w:rsidRDefault="00473FB3"/>
    <w:p w:rsidR="0073492C" w:rsidRPr="0073492C" w:rsidRDefault="00D15DDD" w:rsidP="0073492C">
      <w:pPr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DNA, RNA, protein synthesis PPT notes</w:t>
      </w:r>
    </w:p>
    <w:p w:rsidR="0073492C" w:rsidRDefault="0073492C"/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NUCLEIC ACIDS</w:t>
      </w:r>
      <w:r w:rsidR="00D15DDD">
        <w:rPr>
          <w:rFonts w:cs="Arial"/>
          <w:b/>
          <w:bCs/>
        </w:rPr>
        <w:t xml:space="preserve"> (What are they?):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 w:rsidRPr="00EF73D6">
        <w:rPr>
          <w:rFonts w:cs="Arial"/>
          <w:b/>
        </w:rPr>
        <w:t>What does</w:t>
      </w:r>
      <w:r>
        <w:rPr>
          <w:rFonts w:cs="Arial"/>
        </w:rPr>
        <w:t xml:space="preserve"> </w:t>
      </w:r>
      <w:r w:rsidRPr="00EF73D6">
        <w:rPr>
          <w:rFonts w:cs="Arial"/>
          <w:b/>
        </w:rPr>
        <w:t>DNA stand for</w:t>
      </w:r>
      <w:r>
        <w:rPr>
          <w:rFonts w:cs="Arial"/>
        </w:rPr>
        <w:t xml:space="preserve">? </w:t>
      </w:r>
      <w:r>
        <w:rPr>
          <w:rFonts w:cs="Arial"/>
        </w:rPr>
        <w:tab/>
      </w:r>
    </w:p>
    <w:p w:rsidR="00473FB3" w:rsidRDefault="007F52E4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 w:rsidRPr="007F52E4">
        <w:rPr>
          <w:rFonts w:cs="Arial"/>
          <w:b/>
          <w:bCs/>
          <w:noProof/>
          <w:sz w:val="20"/>
        </w:rPr>
        <w:pict>
          <v:group id="_x0000_s1051" style="position:absolute;margin-left:249.5pt;margin-top:5.05pt;width:87.85pt;height:89.25pt;z-index:251653632" coordorigin="6745,2498" coordsize="1757,1785">
            <v:rect id="_x0000_s1052" style="position:absolute;left:6880;top:3238;width:310;height:160" filled="f" strokeweight="1.5pt">
              <v:stroke dashstyle="dash"/>
            </v:rect>
            <v:rect id="_x0000_s1053" style="position:absolute;left:6880;top:4033;width:310;height:250" filled="f" strokeweight="1.5pt">
              <v:stroke dashstyle="dash"/>
            </v:rect>
            <v:rect id="_x0000_s1054" style="position:absolute;left:6802;top:3428;width:706;height:584" filled="f" strokeweight="1.5pt">
              <o:extrusion v:ext="view" backdepth="6pt" lightposition="-50000,-50000" lightposition2="50000"/>
              <o:lock v:ext="edit" aspectratio="t"/>
            </v:rect>
            <v:rect id="_x0000_s1055" style="position:absolute;left:7560;top:2728;width:130;height:275" filled="f" strokeweight="1.5pt">
              <v:stroke dashstyle="dash"/>
            </v:rect>
            <v:oval id="_x0000_s1056" style="position:absolute;left:7720;top:2533;width:648;height:645" filled="f" strokeweight="1.5pt">
              <o:extrusion v:ext="view" backdepth="6pt" lightposition="-50000,-50000" lightposition2="50000"/>
              <o:lock v:ext="edit" aspectratio="t"/>
            </v:oval>
            <v:shape id="_x0000_s1057" style="position:absolute;left:6781;top:2498;width:749;height:717;mso-position-horizontal:absolute;mso-position-vertical:absolute" coordsize="1902,1890" path="m,l1237,r665,650l1902,1200r-670,690l2,1890,,xe" filled="f" strokeweight="1.5pt">
              <o:extrusion v:ext="view" backdepth="6pt" lightposition="-50000,-50000" lightposition2="50000"/>
              <v:path arrowok="t"/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6797;top:2751;width:648;height:270;v-text-anchor:top-baseline" filled="f" fillcolor="#a7b4b7" stroked="f" strokecolor="red">
              <v:fill opacity=".5"/>
              <v:shadow color="#484719"/>
              <v:textbox style="mso-next-textbox:#_x0000_s1058" inset="0,0,0,0">
                <w:txbxContent>
                  <w:p w:rsidR="00473FB3" w:rsidRDefault="00473FB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059" type="#_x0000_t202" style="position:absolute;left:6745;top:3583;width:917;height:255;v-text-anchor:top-baseline" filled="f" fillcolor="#a7b4b7" stroked="f" strokecolor="red">
              <v:fill opacity=".5"/>
              <v:shadow color="#484719"/>
              <v:textbox style="mso-next-textbox:#_x0000_s1059" inset="0,0,0,0">
                <w:txbxContent>
                  <w:p w:rsidR="00473FB3" w:rsidRDefault="00473FB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</w:p>
                </w:txbxContent>
              </v:textbox>
            </v:shape>
            <v:shape id="_x0000_s1060" type="#_x0000_t202" style="position:absolute;left:7660;top:2623;width:842;height:470" filled="f" fillcolor="#a7b4b7" stroked="f" strokecolor="red">
              <v:fill opacity=".5"/>
              <v:shadow color="#484719"/>
              <v:textbox style="mso-next-textbox:#_x0000_s1060" inset="0,0,0,0">
                <w:txbxContent>
                  <w:p w:rsidR="00473FB3" w:rsidRDefault="00473FB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  <w:r w:rsidR="00473FB3">
        <w:rPr>
          <w:rFonts w:cs="Arial"/>
          <w:b/>
          <w:bCs/>
        </w:rPr>
        <w:t>DNA Nucleotides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 w:rsidRPr="00EF73D6">
        <w:rPr>
          <w:rFonts w:cs="Arial"/>
          <w:b/>
        </w:rPr>
        <w:t>What are the</w:t>
      </w:r>
      <w:r>
        <w:rPr>
          <w:rFonts w:cs="Arial"/>
        </w:rPr>
        <w:t xml:space="preserve"> </w:t>
      </w:r>
      <w:r w:rsidRPr="00EF73D6">
        <w:rPr>
          <w:rFonts w:cs="Arial"/>
          <w:b/>
        </w:rPr>
        <w:t>three parts of a DNA nucleotide</w:t>
      </w:r>
      <w:r>
        <w:rPr>
          <w:rFonts w:cs="Arial"/>
        </w:rPr>
        <w:t>?</w:t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</w:rPr>
        <w:t>What are the 4 nitrogenous bases of DNA:</w:t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P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</w:p>
    <w:p w:rsidR="00473FB3" w:rsidRDefault="007F52E4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 w:rsidRPr="007F52E4">
        <w:rPr>
          <w:rFonts w:cs="Arial"/>
          <w:noProof/>
          <w:sz w:val="20"/>
        </w:rPr>
        <w:pict>
          <v:group id="_x0000_s1069" style="position:absolute;margin-left:249.5pt;margin-top:-144.05pt;width:274.6pt;height:153.7pt;z-index:251655680" coordorigin="6315,4885" coordsize="5492,3074">
            <v:group id="_x0000_s1070" style="position:absolute;left:7721;top:4885;width:4086;height:3074" coordorigin="7721,4885" coordsize="4086,30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1" type="#_x0000_t75" style="position:absolute;left:8020;top:4885;width:3787;height:3074">
                <v:imagedata r:id="rId7" o:title="DNA"/>
              </v:shape>
              <v:line id="_x0000_s1072" style="position:absolute;rotation:90;flip:y" from="7900,5936" to="7901,6296" strokecolor="#2d2525" strokeweight="1.5pt">
                <v:shadow color="#484719"/>
                <o:lock v:ext="edit" aspectratio="t"/>
              </v:line>
              <v:group id="_x0000_s1073" style="position:absolute;left:9716;top:5065;width:256;height:360" coordorigin="8321,4710" coordsize="256,360">
                <v:line id="_x0000_s1074" style="position:absolute;rotation:-45;flip:y" from="8321,4710" to="8322,5070" strokecolor="#2d2525" strokeweight="1.5pt">
                  <v:shadow color="#484719"/>
                  <o:lock v:ext="edit" aspectratio="t"/>
                </v:line>
                <v:line id="_x0000_s1075" style="position:absolute;rotation:-45;flip:x y" from="8576,4710" to="8577,5070" strokecolor="#2d2525" strokeweight="1.5pt">
                  <v:shadow color="#484719"/>
                  <o:lock v:ext="edit" aspectratio="t"/>
                </v:line>
              </v:group>
              <v:line id="_x0000_s1076" style="position:absolute;rotation:-45;flip:y" from="8935,4976" to="8936,5336" strokecolor="#2d2525" strokeweight="1.5pt">
                <v:shadow color="#484719"/>
                <o:lock v:ext="edit" aspectratio="t"/>
              </v:line>
            </v:group>
            <v:shape id="_x0000_s1077" type="#_x0000_t202" style="position:absolute;left:6315;top:6363;width:1710;height:1155">
              <v:textbox style="mso-next-textbox:#_x0000_s1077">
                <w:txbxContent>
                  <w:p w:rsidR="00473FB3" w:rsidRDefault="00473FB3">
                    <w:r>
                      <w:t>Label and pair the bases in this DNA molecule</w:t>
                    </w:r>
                  </w:p>
                </w:txbxContent>
              </v:textbox>
            </v:shape>
            <w10:anchorlock/>
          </v:group>
        </w:pict>
      </w:r>
      <w:r w:rsidR="00473FB3">
        <w:rPr>
          <w:rFonts w:cs="Arial"/>
          <w:b/>
          <w:bCs/>
        </w:rPr>
        <w:t>Rules for Base Pairing in DNA:</w:t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15DDD" w:rsidRP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</w:rPr>
        <w:t>How many strands</w:t>
      </w:r>
      <w:r w:rsidR="00EF73D6">
        <w:rPr>
          <w:rFonts w:cs="Arial"/>
          <w:b/>
        </w:rPr>
        <w:t xml:space="preserve"> are</w:t>
      </w:r>
      <w:r>
        <w:rPr>
          <w:rFonts w:cs="Arial"/>
          <w:b/>
        </w:rPr>
        <w:t xml:space="preserve"> in a DNA molecule? </w:t>
      </w:r>
      <w:r w:rsidRPr="00D15DDD">
        <w:rPr>
          <w:rFonts w:cs="Arial"/>
          <w:u w:val="single"/>
        </w:rPr>
        <w:t xml:space="preserve">                                                              </w:t>
      </w:r>
      <w:r>
        <w:rPr>
          <w:rFonts w:cs="Arial"/>
          <w:b/>
          <w:u w:val="single"/>
        </w:rPr>
        <w:t xml:space="preserve">  </w:t>
      </w:r>
      <w:r>
        <w:rPr>
          <w:rFonts w:cs="Arial"/>
          <w:b/>
        </w:rPr>
        <w:t>.</w:t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What is the function of DNA?</w:t>
      </w:r>
    </w:p>
    <w:p w:rsidR="00473FB3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73FB3" w:rsidRPr="00EF73D6" w:rsidRDefault="00473FB3">
      <w:pPr>
        <w:tabs>
          <w:tab w:val="left" w:pos="360"/>
          <w:tab w:val="right" w:leader="underscore" w:pos="6480"/>
        </w:tabs>
        <w:spacing w:before="80"/>
        <w:rPr>
          <w:rFonts w:cs="Arial"/>
          <w:b/>
        </w:rPr>
      </w:pPr>
      <w:r w:rsidRPr="00EF73D6">
        <w:rPr>
          <w:rFonts w:cs="Arial"/>
          <w:b/>
        </w:rPr>
        <w:t xml:space="preserve">What does RNA stand for? </w:t>
      </w:r>
      <w:r w:rsidRPr="00EF73D6">
        <w:rPr>
          <w:rFonts w:cs="Arial"/>
          <w:b/>
        </w:rPr>
        <w:tab/>
      </w:r>
    </w:p>
    <w:p w:rsidR="00EF73D6" w:rsidRPr="00EF73D6" w:rsidRDefault="00EF73D6">
      <w:pPr>
        <w:tabs>
          <w:tab w:val="left" w:pos="360"/>
          <w:tab w:val="right" w:leader="underscore" w:pos="10368"/>
        </w:tabs>
        <w:spacing w:before="80"/>
        <w:rPr>
          <w:rFonts w:cs="Arial"/>
          <w:u w:val="single"/>
        </w:rPr>
      </w:pPr>
      <w:r>
        <w:rPr>
          <w:rFonts w:cs="Arial"/>
          <w:b/>
        </w:rPr>
        <w:t xml:space="preserve">How many strands are in an RNA molecule? </w:t>
      </w:r>
      <w:r w:rsidRPr="00D15DDD">
        <w:rPr>
          <w:rFonts w:cs="Arial"/>
          <w:u w:val="single"/>
        </w:rPr>
        <w:t xml:space="preserve">                                      </w:t>
      </w:r>
      <w:r>
        <w:rPr>
          <w:rFonts w:cs="Arial"/>
          <w:u w:val="single"/>
        </w:rPr>
        <w:t>.</w:t>
      </w:r>
      <w:r w:rsidRPr="00D15DDD">
        <w:rPr>
          <w:rFonts w:cs="Arial"/>
          <w:u w:val="single"/>
        </w:rPr>
        <w:t xml:space="preserve">                        </w:t>
      </w:r>
      <w:r>
        <w:rPr>
          <w:rFonts w:cs="Arial"/>
          <w:b/>
          <w:u w:val="single"/>
        </w:rPr>
        <w:t xml:space="preserve"> </w:t>
      </w:r>
    </w:p>
    <w:p w:rsidR="00473FB3" w:rsidRPr="00EF73D6" w:rsidRDefault="007F52E4">
      <w:pPr>
        <w:tabs>
          <w:tab w:val="left" w:pos="360"/>
          <w:tab w:val="right" w:leader="underscore" w:pos="10368"/>
        </w:tabs>
        <w:spacing w:before="80"/>
        <w:rPr>
          <w:rFonts w:cs="Arial"/>
          <w:u w:val="single"/>
        </w:rPr>
      </w:pPr>
      <w:r w:rsidRPr="007F52E4">
        <w:rPr>
          <w:rFonts w:cs="Arial"/>
          <w:noProof/>
          <w:sz w:val="20"/>
        </w:rPr>
        <w:pict>
          <v:group id="_x0000_s1061" style="position:absolute;margin-left:264.75pt;margin-top:28.45pt;width:261.9pt;height:158.8pt;z-index:251654656" coordorigin="6525,8091" coordsize="5238,3176">
            <v:group id="_x0000_s1062" style="position:absolute;left:8235;top:8091;width:3528;height:3176" coordorigin="6975,9870" coordsize="3528,3176">
              <v:shape id="_x0000_s1063" type="#_x0000_t75" style="position:absolute;left:6975;top:9870;width:3528;height:3176">
                <v:imagedata r:id="rId8" o:title="RNA2"/>
              </v:shape>
              <v:group id="_x0000_s1064" style="position:absolute;left:7493;top:10222;width:2250;height:2657" coordorigin="7493,10222" coordsize="2250,2657">
                <v:line id="_x0000_s1065" style="position:absolute" from="7518,11934" to="7518,12294" strokecolor="#2d2525" strokeweight="1.5pt">
                  <v:shadow color="#484719"/>
                </v:line>
                <v:line id="_x0000_s1066" style="position:absolute" from="8223,12519" to="8223,12879" strokecolor="#2d2525" strokeweight="1.5pt">
                  <v:shadow color="#484719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7" type="#_x0000_t87" style="position:absolute;left:8445;top:9270;width:345;height:2250;rotation:90" strokeweight="1.5pt"/>
              </v:group>
            </v:group>
            <v:shape id="_x0000_s1068" type="#_x0000_t202" style="position:absolute;left:6525;top:8963;width:1815;height:735">
              <v:textbox>
                <w:txbxContent>
                  <w:p w:rsidR="00473FB3" w:rsidRDefault="00473FB3">
                    <w:r>
                      <w:t>Label the RNA molecule</w:t>
                    </w:r>
                  </w:p>
                </w:txbxContent>
              </v:textbox>
            </v:shape>
            <w10:anchorlock/>
          </v:group>
        </w:pict>
      </w:r>
      <w:r w:rsidR="00473FB3">
        <w:rPr>
          <w:rFonts w:cs="Arial"/>
          <w:b/>
          <w:bCs/>
        </w:rPr>
        <w:t>RNA Nucleotides</w:t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A.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B.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C.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</w:rPr>
        <w:t>What are the 4 nitrogenous bases of RNA:</w:t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</w:rPr>
        <w:tab/>
      </w:r>
    </w:p>
    <w:p w:rsid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</w:rPr>
      </w:pPr>
      <w:r>
        <w:rPr>
          <w:rFonts w:cs="Arial"/>
          <w:b/>
          <w:bCs/>
        </w:rPr>
        <w:t>Rules for Base Pairing with RNA:</w:t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15DDD" w:rsidRPr="00D15DDD" w:rsidRDefault="00D15DDD" w:rsidP="00D15DDD">
      <w:pPr>
        <w:tabs>
          <w:tab w:val="left" w:pos="360"/>
          <w:tab w:val="right" w:leader="underscore" w:pos="4500"/>
        </w:tabs>
        <w:spacing w:before="80"/>
        <w:rPr>
          <w:rFonts w:cs="Arial"/>
          <w:b/>
        </w:rPr>
      </w:pPr>
      <w:r>
        <w:rPr>
          <w:rFonts w:cs="Arial"/>
          <w:b/>
        </w:rPr>
        <w:t>.</w:t>
      </w:r>
    </w:p>
    <w:p w:rsidR="00D15DDD" w:rsidRDefault="00D15DDD">
      <w:pPr>
        <w:tabs>
          <w:tab w:val="left" w:pos="360"/>
          <w:tab w:val="right" w:leader="underscore" w:pos="4500"/>
        </w:tabs>
        <w:spacing w:before="80"/>
        <w:rPr>
          <w:rFonts w:cs="Arial"/>
        </w:rPr>
      </w:pP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</w:rPr>
      </w:pPr>
      <w:r>
        <w:rPr>
          <w:rFonts w:cs="Arial"/>
          <w:b/>
          <w:bCs/>
        </w:rPr>
        <w:lastRenderedPageBreak/>
        <w:t xml:space="preserve">What </w:t>
      </w:r>
      <w:r w:rsidR="00EF73D6">
        <w:rPr>
          <w:rFonts w:cs="Arial"/>
          <w:b/>
          <w:bCs/>
        </w:rPr>
        <w:t>are</w:t>
      </w:r>
      <w:r>
        <w:rPr>
          <w:rFonts w:cs="Arial"/>
          <w:b/>
          <w:bCs/>
        </w:rPr>
        <w:t xml:space="preserve"> the function</w:t>
      </w:r>
      <w:r w:rsidR="00EF73D6">
        <w:rPr>
          <w:rFonts w:cs="Arial"/>
          <w:b/>
          <w:bCs/>
        </w:rPr>
        <w:t>s</w:t>
      </w:r>
      <w:r>
        <w:rPr>
          <w:rFonts w:cs="Arial"/>
          <w:b/>
          <w:bCs/>
        </w:rPr>
        <w:t xml:space="preserve"> of RNA? </w:t>
      </w:r>
      <w:r>
        <w:rPr>
          <w:rFonts w:cs="Arial"/>
        </w:rPr>
        <w:tab/>
      </w:r>
    </w:p>
    <w:p w:rsidR="00D15DDD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  <w:r>
        <w:rPr>
          <w:rFonts w:cs="Arial"/>
          <w:b/>
          <w:bCs/>
        </w:rPr>
        <w:t xml:space="preserve">What are the types of RNA? </w:t>
      </w:r>
      <w:r>
        <w:rPr>
          <w:rFonts w:cs="Arial"/>
        </w:rPr>
        <w:t>A).</w:t>
      </w:r>
      <w:r>
        <w:rPr>
          <w:rFonts w:cs="Arial"/>
        </w:rPr>
        <w:tab/>
      </w:r>
    </w:p>
    <w:p w:rsidR="00473FB3" w:rsidRDefault="00473FB3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  <w:r>
        <w:rPr>
          <w:rFonts w:cs="Arial"/>
        </w:rPr>
        <w:tab/>
        <w:t>B. _________________________________________ C)</w:t>
      </w:r>
      <w:r>
        <w:rPr>
          <w:rFonts w:cs="Arial"/>
        </w:rPr>
        <w:tab/>
      </w:r>
    </w:p>
    <w:p w:rsidR="00D15DDD" w:rsidRDefault="00D15DDD">
      <w:pPr>
        <w:tabs>
          <w:tab w:val="left" w:pos="360"/>
          <w:tab w:val="right" w:leader="underscore" w:pos="10350"/>
        </w:tabs>
        <w:spacing w:before="80"/>
        <w:rPr>
          <w:rFonts w:cs="Arial"/>
        </w:rPr>
      </w:pPr>
    </w:p>
    <w:p w:rsidR="00473FB3" w:rsidRDefault="00473FB3">
      <w:pPr>
        <w:tabs>
          <w:tab w:val="left" w:pos="360"/>
          <w:tab w:val="right" w:leader="underscore" w:pos="10368"/>
        </w:tabs>
        <w:spacing w:before="80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COMPARING DNA &amp; 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681"/>
        <w:gridCol w:w="681"/>
        <w:gridCol w:w="1520"/>
        <w:gridCol w:w="3690"/>
        <w:gridCol w:w="720"/>
        <w:gridCol w:w="720"/>
      </w:tblGrid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DNA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5"/>
              </w:rPr>
              <w:t>RNA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DNA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5"/>
              </w:rPr>
              <w:t>RNA</w:t>
            </w: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0"/>
              </w:rPr>
              <w:t>Sugar is deoxyribose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Located in nucleus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0"/>
              </w:rPr>
              <w:t>Sugar is ribose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Located in cytoplasm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  <w:r>
              <w:rPr>
                <w:rFonts w:cs="Arial"/>
                <w:szCs w:val="30"/>
              </w:rPr>
              <w:t xml:space="preserve">Adenine base is present 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Stores genetic information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  <w:r>
              <w:rPr>
                <w:rFonts w:cs="Arial"/>
                <w:szCs w:val="30"/>
              </w:rPr>
              <w:t xml:space="preserve">Cytosine base is present 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Functions in protein synthesis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Guanine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Composed of nucleotides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Thymine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Template for synthesis of proteins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Uracil base is present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Transcribes the Template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0"/>
              </w:rPr>
            </w:pPr>
            <w:r>
              <w:rPr>
                <w:rFonts w:cs="Arial"/>
                <w:szCs w:val="35"/>
              </w:rPr>
              <w:t>Shape is double helix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More than one type</w:t>
            </w: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  <w:tr w:rsidR="00473FB3"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  <w:r>
              <w:rPr>
                <w:rFonts w:cs="Arial"/>
                <w:szCs w:val="35"/>
              </w:rPr>
              <w:t>Shape is single stranded</w:t>
            </w:r>
          </w:p>
        </w:tc>
        <w:tc>
          <w:tcPr>
            <w:tcW w:w="0" w:type="auto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35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  <w:tc>
          <w:tcPr>
            <w:tcW w:w="720" w:type="dxa"/>
          </w:tcPr>
          <w:p w:rsidR="00473FB3" w:rsidRDefault="00473FB3">
            <w:pPr>
              <w:tabs>
                <w:tab w:val="left" w:pos="360"/>
                <w:tab w:val="right" w:leader="underscore" w:pos="10368"/>
              </w:tabs>
              <w:spacing w:before="80"/>
              <w:rPr>
                <w:rFonts w:cs="Arial"/>
                <w:szCs w:val="28"/>
              </w:rPr>
            </w:pPr>
          </w:p>
        </w:tc>
      </w:tr>
    </w:tbl>
    <w:p w:rsidR="00473FB3" w:rsidRDefault="00473FB3"/>
    <w:p w:rsidR="00D15DDD" w:rsidRDefault="00D15DDD"/>
    <w:p w:rsidR="00D15DDD" w:rsidRDefault="00D15DDD" w:rsidP="00D15DDD">
      <w:pPr>
        <w:pStyle w:val="Heading5"/>
      </w:pPr>
      <w:r>
        <w:t>THE THREE TYPES OF RNA AND THEIR FUNCTIONS</w:t>
      </w:r>
    </w:p>
    <w:p w:rsidR="00D15DDD" w:rsidRDefault="00D15DDD" w:rsidP="00D15DD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2"/>
        <w:gridCol w:w="3552"/>
        <w:gridCol w:w="3552"/>
      </w:tblGrid>
      <w:tr w:rsidR="00EF73D6" w:rsidTr="00C12B5D">
        <w:trPr>
          <w:hidden/>
        </w:trPr>
        <w:tc>
          <w:tcPr>
            <w:tcW w:w="3552" w:type="dxa"/>
          </w:tcPr>
          <w:p w:rsidR="00EF73D6" w:rsidRDefault="00EF73D6" w:rsidP="00C12B5D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C12B5D">
            <w:pPr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EF73D6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ribosomal RNA</w:t>
            </w:r>
          </w:p>
          <w:p w:rsidR="00EF73D6" w:rsidRDefault="00EF73D6" w:rsidP="0072538B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72538B">
            <w:pPr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C12B5D">
            <w:pPr>
              <w:rPr>
                <w:b/>
                <w:bCs/>
                <w:sz w:val="24"/>
              </w:rPr>
            </w:pPr>
          </w:p>
        </w:tc>
      </w:tr>
      <w:tr w:rsidR="00EF73D6" w:rsidTr="00C12B5D">
        <w:tc>
          <w:tcPr>
            <w:tcW w:w="3552" w:type="dxa"/>
          </w:tcPr>
          <w:p w:rsidR="00EF73D6" w:rsidRDefault="00EF73D6" w:rsidP="00EF73D6">
            <w:pPr>
              <w:jc w:val="center"/>
              <w:rPr>
                <w:rFonts w:ascii="Times New Roman" w:hAnsi="Times New Roman"/>
                <w:vanish/>
                <w:sz w:val="24"/>
              </w:rPr>
            </w:pPr>
            <w:r>
              <w:rPr>
                <w:rFonts w:cs="Arial"/>
                <w:sz w:val="24"/>
                <w:szCs w:val="28"/>
              </w:rPr>
              <w:t>mRNA</w:t>
            </w:r>
          </w:p>
          <w:p w:rsidR="00EF73D6" w:rsidRDefault="00EF73D6" w:rsidP="00EF73D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C12B5D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C12B5D">
            <w:pPr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C12B5D">
            <w:pPr>
              <w:rPr>
                <w:rFonts w:ascii="Times New Roman" w:hAnsi="Times New Roman"/>
                <w:sz w:val="24"/>
              </w:rPr>
            </w:pPr>
          </w:p>
          <w:p w:rsidR="00EF73D6" w:rsidRDefault="00EF73D6" w:rsidP="00C12B5D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C12B5D">
            <w:pPr>
              <w:rPr>
                <w:b/>
                <w:bCs/>
                <w:sz w:val="24"/>
              </w:rPr>
            </w:pPr>
          </w:p>
        </w:tc>
      </w:tr>
      <w:tr w:rsidR="00EF73D6" w:rsidTr="00C12B5D">
        <w:trPr>
          <w:hidden/>
        </w:trPr>
        <w:tc>
          <w:tcPr>
            <w:tcW w:w="3552" w:type="dxa"/>
          </w:tcPr>
          <w:p w:rsidR="00EF73D6" w:rsidRDefault="00EF73D6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EF73D6" w:rsidRDefault="00EF73D6" w:rsidP="00C12B5D">
            <w:pPr>
              <w:rPr>
                <w:b/>
                <w:bCs/>
              </w:rPr>
            </w:pPr>
          </w:p>
        </w:tc>
        <w:tc>
          <w:tcPr>
            <w:tcW w:w="3552" w:type="dxa"/>
          </w:tcPr>
          <w:p w:rsidR="00EF73D6" w:rsidRDefault="00EF73D6" w:rsidP="00C12B5D">
            <w:pPr>
              <w:rPr>
                <w:b/>
                <w:bCs/>
                <w:sz w:val="24"/>
              </w:rPr>
            </w:pPr>
          </w:p>
        </w:tc>
        <w:tc>
          <w:tcPr>
            <w:tcW w:w="3552" w:type="dxa"/>
          </w:tcPr>
          <w:p w:rsidR="00EF73D6" w:rsidRDefault="00EF73D6" w:rsidP="00EF73D6">
            <w:pPr>
              <w:jc w:val="center"/>
              <w:rPr>
                <w:rFonts w:cs="Arial"/>
                <w:sz w:val="24"/>
                <w:szCs w:val="28"/>
              </w:rPr>
            </w:pPr>
            <w:r>
              <w:rPr>
                <w:rFonts w:cs="Arial"/>
                <w:sz w:val="24"/>
                <w:szCs w:val="28"/>
              </w:rPr>
              <w:t>help make proteins, carries an amino acid to ribosome</w:t>
            </w:r>
          </w:p>
          <w:p w:rsidR="00EF73D6" w:rsidRDefault="00EF73D6" w:rsidP="009925D6">
            <w:pPr>
              <w:rPr>
                <w:rFonts w:ascii="Times New Roman" w:hAnsi="Times New Roman"/>
                <w:vanish/>
                <w:sz w:val="24"/>
              </w:rPr>
            </w:pPr>
          </w:p>
          <w:p w:rsidR="00EF73D6" w:rsidRDefault="00EF73D6" w:rsidP="009925D6">
            <w:pPr>
              <w:rPr>
                <w:b/>
                <w:bCs/>
                <w:sz w:val="24"/>
              </w:rPr>
            </w:pPr>
          </w:p>
        </w:tc>
      </w:tr>
      <w:tr w:rsidR="00EF73D6" w:rsidTr="00C12B5D">
        <w:tc>
          <w:tcPr>
            <w:tcW w:w="3552" w:type="dxa"/>
          </w:tcPr>
          <w:p w:rsidR="00EF73D6" w:rsidRDefault="007F52E4" w:rsidP="00C12B5D">
            <w:pPr>
              <w:rPr>
                <w:b/>
                <w:bCs/>
              </w:rPr>
            </w:pPr>
            <w:r w:rsidRPr="007F52E4">
              <w:rPr>
                <w:b/>
                <w:bCs/>
                <w:noProof/>
                <w:sz w:val="20"/>
              </w:rPr>
              <w:pict>
                <v:group id="_x0000_s1102" style="position:absolute;margin-left:42pt;margin-top:4.2pt;width:50.85pt;height:40.85pt;z-index:251660800;mso-position-horizontal-relative:text;mso-position-vertical-relative:text" coordorigin="3501,1182" coordsize="2110,2111">
                  <v:shape id="_x0000_s1103" type="#_x0000_t75" style="position:absolute;left:3501;top:1182;width:2110;height:2111" fillcolor="#f60">
                    <v:fill o:detectmouseclick="t"/>
                    <v:stroke o:forcedash="t"/>
                    <v:imagedata r:id="rId9" o:title=""/>
                  </v:shape>
                  <v:shape id="_x0000_s1104" type="#_x0000_t202" style="position:absolute;left:4262;top:1862;width:569;height:254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mRNA</w:t>
                          </w:r>
                        </w:p>
                      </w:txbxContent>
                    </v:textbox>
                  </v:shape>
                </v:group>
                <o:OLEObject Type="Embed" ProgID="MS_ClipArt_Gallery.5" ShapeID="_x0000_s1103" DrawAspect="Content" ObjectID="_1419105801" r:id="rId10"/>
              </w:pict>
            </w:r>
          </w:p>
          <w:p w:rsidR="00EF73D6" w:rsidRDefault="00EF73D6" w:rsidP="00C12B5D">
            <w:pPr>
              <w:rPr>
                <w:b/>
                <w:bCs/>
              </w:rPr>
            </w:pPr>
          </w:p>
          <w:p w:rsidR="00EF73D6" w:rsidRDefault="00EF73D6" w:rsidP="00C12B5D">
            <w:pPr>
              <w:rPr>
                <w:b/>
                <w:bCs/>
              </w:rPr>
            </w:pPr>
          </w:p>
          <w:p w:rsidR="00EF73D6" w:rsidRDefault="00EF73D6" w:rsidP="00C12B5D">
            <w:pPr>
              <w:rPr>
                <w:b/>
                <w:bCs/>
              </w:rPr>
            </w:pPr>
          </w:p>
        </w:tc>
        <w:tc>
          <w:tcPr>
            <w:tcW w:w="3552" w:type="dxa"/>
          </w:tcPr>
          <w:p w:rsidR="00EF73D6" w:rsidRDefault="00B21AA1" w:rsidP="00EF73D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04850" cy="523875"/>
                  <wp:effectExtent l="19050" t="0" r="0" b="0"/>
                  <wp:docPr id="2" name="Picture 1" descr="http://virulentwordofmouse.files.wordpress.com/2011/07/barcode-sc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rulentwordofmouse.files.wordpress.com/2011/07/barcode-sc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</w:tcPr>
          <w:p w:rsidR="00EF73D6" w:rsidRDefault="007F52E4" w:rsidP="00C12B5D">
            <w:pPr>
              <w:rPr>
                <w:b/>
                <w:bCs/>
              </w:rPr>
            </w:pPr>
            <w:r w:rsidRPr="007F52E4">
              <w:rPr>
                <w:noProof/>
                <w:sz w:val="20"/>
              </w:rPr>
              <w:pict>
                <v:group id="_x0000_s1105" style="position:absolute;margin-left:7.85pt;margin-top:7.95pt;width:187.5pt;height:32.9pt;z-index:251661824;mso-position-horizontal-relative:text;mso-position-vertical-relative:text" coordorigin="2928,3024" coordsize="2112,623">
                  <v:shape id="_x0000_s1106" type="#_x0000_t75" style="position:absolute;left:2928;top:3024;width:1408;height:432" fillcolor="#f60">
                    <v:fill o:detectmouseclick="t"/>
                    <v:stroke o:forcedash="t"/>
                    <v:imagedata r:id="rId12" o:title=""/>
                  </v:shape>
                  <v:shape id="_x0000_s1107" type="#_x0000_t202" style="position:absolute;left:4694;top:3397;width:346;height:250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t xml:space="preserve">tRNA </w:t>
                          </w:r>
                        </w:p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</w:rPr>
                            <w:t>towing</w:t>
                          </w:r>
                        </w:p>
                      </w:txbxContent>
                    </v:textbox>
                  </v:shape>
                  <v:shape id="_x0000_s1108" type="#_x0000_t202" style="position:absolute;left:3445;top:3378;width:589;height:173;rotation:-1010654fd;v-text-anchor:top-baseline" filled="f" fillcolor="#f60" stroked="f" strokeweight="1pt">
                    <v:stroke startarrowwidth="narrow" startarrowlength="short" endarrowwidth="narrow" endarrowlength="short"/>
                    <v:shadow color="#5e574e"/>
                    <v:textbox>
                      <w:txbxContent>
                        <w:p w:rsidR="00EF73D6" w:rsidRDefault="00EF73D6" w:rsidP="00D15DD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4"/>
                            </w:rPr>
                            <w:t>Amino acid</w:t>
                          </w:r>
                        </w:p>
                      </w:txbxContent>
                    </v:textbox>
                  </v:shape>
                </v:group>
                <o:OLEObject Type="Embed" ProgID="MS_ClipArt_Gallery.5" ShapeID="_x0000_s1106" DrawAspect="Content" ObjectID="_1419105802" r:id="rId13"/>
              </w:pict>
            </w:r>
          </w:p>
          <w:p w:rsidR="00EF73D6" w:rsidRDefault="00EF73D6" w:rsidP="00EF73D6">
            <w:pPr>
              <w:tabs>
                <w:tab w:val="left" w:pos="1140"/>
              </w:tabs>
            </w:pPr>
            <w:r>
              <w:tab/>
            </w:r>
          </w:p>
        </w:tc>
      </w:tr>
    </w:tbl>
    <w:p w:rsidR="00D15DDD" w:rsidRDefault="00D15DDD" w:rsidP="00D15DDD">
      <w:pPr>
        <w:rPr>
          <w:b/>
          <w:bCs/>
        </w:rPr>
      </w:pPr>
    </w:p>
    <w:p w:rsidR="00D15DDD" w:rsidRDefault="00D15DDD" w:rsidP="00D15DDD">
      <w:pPr>
        <w:pStyle w:val="Heading5"/>
      </w:pPr>
      <w:r>
        <w:t>TWO PARTS OF PROTEIN SYNTHESIS</w:t>
      </w:r>
    </w:p>
    <w:p w:rsidR="00D15DDD" w:rsidRDefault="007F52E4" w:rsidP="00D15DDD">
      <w:pPr>
        <w:jc w:val="center"/>
        <w:rPr>
          <w:b/>
          <w:bCs/>
        </w:rPr>
      </w:pPr>
      <w:r w:rsidRPr="007F52E4">
        <w:rPr>
          <w:b/>
          <w:bCs/>
          <w:noProof/>
          <w:sz w:val="20"/>
        </w:rPr>
        <w:pict>
          <v:line id="_x0000_s1092" style="position:absolute;left:0;text-align:left;z-index:251659776" from="243.75pt,4pt" to="282.75pt,24.25pt">
            <v:stroke endarrow="block"/>
          </v:line>
        </w:pict>
      </w:r>
      <w:r w:rsidRPr="007F52E4">
        <w:rPr>
          <w:b/>
          <w:bCs/>
          <w:noProof/>
          <w:sz w:val="20"/>
        </w:rPr>
        <w:pict>
          <v:line id="_x0000_s1091" style="position:absolute;left:0;text-align:left;flip:x;z-index:251658752" from="201pt,4.75pt" to="243.75pt,25pt">
            <v:stroke endarrow="block"/>
          </v:line>
        </w:pict>
      </w:r>
    </w:p>
    <w:p w:rsidR="00D15DDD" w:rsidRDefault="007F52E4" w:rsidP="00D15DDD">
      <w:r w:rsidRPr="007F52E4">
        <w:rPr>
          <w:noProof/>
          <w:sz w:val="20"/>
        </w:rPr>
        <w:pict>
          <v:shape id="_x0000_s1089" type="#_x0000_t202" style="position:absolute;margin-left:19.5pt;margin-top:10.85pt;width:162.75pt;height:84.75pt;z-index:251656704" filled="f" fillcolor="#f60" strokeweight="1pt">
            <v:stroke startarrowwidth="narrow" startarrowlength="short" endarrowwidth="narrow" endarrowlength="short"/>
            <v:shadow color="#5e574e"/>
            <v:textbox>
              <w:txbxContent>
                <w:p w:rsidR="00D15DDD" w:rsidRDefault="00D15DDD" w:rsidP="00D15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hythm" w:hAnsi="Rhythm"/>
                      <w:color w:val="000000"/>
                      <w:szCs w:val="48"/>
                    </w:rPr>
                  </w:pPr>
                  <w:r>
                    <w:rPr>
                      <w:rFonts w:ascii="Rhythm" w:hAnsi="Rhythm"/>
                      <w:color w:val="000000"/>
                      <w:szCs w:val="48"/>
                    </w:rPr>
                    <w:t>TRANSCRIPTION</w:t>
                  </w:r>
                </w:p>
              </w:txbxContent>
            </v:textbox>
          </v:shape>
        </w:pict>
      </w:r>
    </w:p>
    <w:p w:rsidR="00D15DDD" w:rsidRDefault="007F52E4" w:rsidP="00D15DDD">
      <w:pPr>
        <w:pStyle w:val="Footer"/>
        <w:tabs>
          <w:tab w:val="clear" w:pos="4320"/>
          <w:tab w:val="clear" w:pos="8640"/>
          <w:tab w:val="left" w:pos="5760"/>
        </w:tabs>
      </w:pPr>
      <w:r w:rsidRPr="007F52E4">
        <w:rPr>
          <w:noProof/>
          <w:sz w:val="20"/>
        </w:rPr>
        <w:pict>
          <v:shape id="_x0000_s1090" type="#_x0000_t202" style="position:absolute;margin-left:315.75pt;margin-top:1.2pt;width:179.25pt;height:83.75pt;z-index:251657728" filled="f" fillcolor="#f60" strokeweight="1pt">
            <v:stroke startarrowwidth="narrow" startarrowlength="short" endarrowwidth="narrow" endarrowlength="short"/>
            <v:shadow color="#5e574e"/>
            <v:textbox>
              <w:txbxContent>
                <w:p w:rsidR="00D15DDD" w:rsidRDefault="00D15DDD" w:rsidP="00D15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hythm" w:hAnsi="Rhythm"/>
                      <w:color w:val="000000"/>
                      <w:szCs w:val="48"/>
                    </w:rPr>
                  </w:pPr>
                  <w:r>
                    <w:rPr>
                      <w:rFonts w:ascii="Rhythm" w:hAnsi="Rhythm"/>
                      <w:color w:val="000000"/>
                      <w:szCs w:val="48"/>
                    </w:rPr>
                    <w:t>TRANSLATION</w:t>
                  </w:r>
                </w:p>
                <w:p w:rsidR="00D15DDD" w:rsidRDefault="00D15DDD" w:rsidP="00D15DD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15DDD">
        <w:tab/>
      </w:r>
    </w:p>
    <w:p w:rsidR="00D15DDD" w:rsidRDefault="00D15DDD" w:rsidP="00D15DDD">
      <w:pPr>
        <w:pStyle w:val="Footer"/>
        <w:tabs>
          <w:tab w:val="clear" w:pos="4320"/>
          <w:tab w:val="clear" w:pos="8640"/>
          <w:tab w:val="left" w:pos="1560"/>
        </w:tabs>
      </w:pPr>
      <w:r>
        <w:tab/>
      </w:r>
    </w:p>
    <w:p w:rsidR="00D15DDD" w:rsidRDefault="00D15DDD" w:rsidP="00D15DDD"/>
    <w:p w:rsidR="00D15DDD" w:rsidRDefault="00D15DDD" w:rsidP="00D15DDD"/>
    <w:p w:rsidR="00D15DDD" w:rsidRDefault="00D15DDD" w:rsidP="00D15DDD"/>
    <w:p w:rsidR="00D15DDD" w:rsidRDefault="00D15DDD" w:rsidP="00D15DDD"/>
    <w:p w:rsidR="00D15DDD" w:rsidRDefault="00D15DDD" w:rsidP="00D15DDD">
      <w:pPr>
        <w:ind w:firstLine="720"/>
      </w:pPr>
    </w:p>
    <w:p w:rsidR="00D15DDD" w:rsidRDefault="00D15DDD" w:rsidP="00D15DDD">
      <w:pPr>
        <w:ind w:firstLine="720"/>
      </w:pPr>
    </w:p>
    <w:p w:rsidR="00D15DDD" w:rsidRDefault="00D15DDD" w:rsidP="00D15DDD">
      <w:pPr>
        <w:ind w:firstLine="720"/>
      </w:pPr>
    </w:p>
    <w:p w:rsidR="00D15DDD" w:rsidRDefault="00D15DDD" w:rsidP="00D15DDD">
      <w:pPr>
        <w:ind w:firstLine="720"/>
      </w:pPr>
    </w:p>
    <w:p w:rsidR="00D15DDD" w:rsidRDefault="00D15DDD" w:rsidP="00D15DDD">
      <w:pPr>
        <w:ind w:firstLine="720"/>
      </w:pPr>
    </w:p>
    <w:p w:rsidR="00D15DDD" w:rsidRDefault="00D15DDD" w:rsidP="00D15DDD">
      <w:pPr>
        <w:ind w:firstLine="720"/>
      </w:pPr>
    </w:p>
    <w:p w:rsidR="00D15DDD" w:rsidRDefault="00D15DDD" w:rsidP="00D15DDD">
      <w:pPr>
        <w:pStyle w:val="Heading6"/>
      </w:pPr>
      <w:r>
        <w:lastRenderedPageBreak/>
        <w:t>STEPS IN PROTEIN SYNTHESIS</w:t>
      </w:r>
    </w:p>
    <w:p w:rsidR="00D15DDD" w:rsidRDefault="00D15DDD" w:rsidP="00D15DDD">
      <w:pPr>
        <w:ind w:firstLine="720"/>
        <w:rPr>
          <w:b/>
          <w:bCs/>
          <w:sz w:val="24"/>
        </w:rPr>
      </w:pPr>
    </w:p>
    <w:p w:rsidR="00D15DDD" w:rsidRDefault="00D15DDD" w:rsidP="00D15DDD">
      <w:pPr>
        <w:ind w:firstLine="72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D15DDD" w:rsidTr="00C12B5D">
        <w:tc>
          <w:tcPr>
            <w:tcW w:w="5328" w:type="dxa"/>
          </w:tcPr>
          <w:p w:rsidR="00D15DDD" w:rsidRPr="00801CEF" w:rsidRDefault="00D15DDD" w:rsidP="00C12B5D">
            <w:pPr>
              <w:pStyle w:val="Heading7"/>
              <w:rPr>
                <w:rFonts w:asciiTheme="minorHAnsi" w:eastAsiaTheme="minorEastAsia" w:hAnsiTheme="minorHAnsi" w:cstheme="minorBidi"/>
              </w:rPr>
            </w:pPr>
            <w:r w:rsidRPr="00801CEF">
              <w:rPr>
                <w:rFonts w:asciiTheme="minorHAnsi" w:eastAsiaTheme="minorEastAsia" w:hAnsiTheme="minorHAnsi" w:cstheme="minorBidi"/>
              </w:rPr>
              <w:t>TRANSCRIPTION</w:t>
            </w:r>
          </w:p>
        </w:tc>
        <w:tc>
          <w:tcPr>
            <w:tcW w:w="5328" w:type="dxa"/>
          </w:tcPr>
          <w:p w:rsidR="00D15DDD" w:rsidRDefault="00D15DDD" w:rsidP="00C12B5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TRANSLATION</w:t>
            </w:r>
          </w:p>
        </w:tc>
      </w:tr>
      <w:tr w:rsidR="00D15DDD" w:rsidTr="00C12B5D">
        <w:tc>
          <w:tcPr>
            <w:tcW w:w="5328" w:type="dxa"/>
          </w:tcPr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  <w:r>
              <w:rPr>
                <w:rFonts w:cs="Arial"/>
                <w:b/>
                <w:bCs/>
                <w:color w:val="000000"/>
                <w:szCs w:val="36"/>
              </w:rPr>
              <w:t xml:space="preserve">Step 1: </w:t>
            </w:r>
          </w:p>
          <w:p w:rsidR="00D15DDD" w:rsidRDefault="00D15DDD" w:rsidP="00C12B5D">
            <w:pPr>
              <w:rPr>
                <w:b/>
                <w:bCs/>
                <w:sz w:val="24"/>
              </w:rPr>
            </w:pPr>
          </w:p>
        </w:tc>
        <w:tc>
          <w:tcPr>
            <w:tcW w:w="5328" w:type="dxa"/>
          </w:tcPr>
          <w:p w:rsidR="00D15DDD" w:rsidRDefault="00D15DDD" w:rsidP="00C12B5D">
            <w:pPr>
              <w:pStyle w:val="BodyText3"/>
            </w:pPr>
            <w:r w:rsidRPr="00203E74">
              <w:rPr>
                <w:b/>
                <w:bCs/>
                <w:sz w:val="22"/>
                <w:szCs w:val="22"/>
              </w:rPr>
              <w:t xml:space="preserve">Step </w:t>
            </w:r>
            <w:r w:rsidR="00203E74" w:rsidRPr="00203E7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</w:rPr>
              <w:t xml:space="preserve">: </w:t>
            </w:r>
          </w:p>
          <w:p w:rsidR="00D15DDD" w:rsidRDefault="00D15DDD" w:rsidP="00C12B5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>
            <w:pPr>
              <w:rPr>
                <w:b/>
                <w:bCs/>
                <w:sz w:val="24"/>
              </w:rPr>
            </w:pPr>
          </w:p>
        </w:tc>
      </w:tr>
      <w:tr w:rsidR="00D15DDD" w:rsidTr="00C12B5D">
        <w:tc>
          <w:tcPr>
            <w:tcW w:w="5328" w:type="dxa"/>
          </w:tcPr>
          <w:p w:rsidR="00D15DDD" w:rsidRDefault="00D15DDD" w:rsidP="00C12B5D">
            <w:pPr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b/>
                <w:bCs/>
                <w:color w:val="000000"/>
                <w:szCs w:val="35"/>
              </w:rPr>
              <w:t>Step 2</w:t>
            </w:r>
            <w:r>
              <w:rPr>
                <w:rFonts w:cs="Arial"/>
                <w:color w:val="000000"/>
                <w:szCs w:val="35"/>
              </w:rPr>
              <w:t xml:space="preserve">: mRNA is made from the DNA template </w:t>
            </w: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  <w:r>
              <w:rPr>
                <w:rFonts w:cs="Arial"/>
                <w:color w:val="000000"/>
                <w:szCs w:val="35"/>
              </w:rPr>
              <w:t>mRNA matches with free DNA nitrogen bases in a complimentary fashion</w:t>
            </w:r>
          </w:p>
          <w:p w:rsidR="00D15DDD" w:rsidRDefault="00D15DDD" w:rsidP="00C12B5D">
            <w:pPr>
              <w:rPr>
                <w:rFonts w:cs="Arial"/>
                <w:color w:val="000000"/>
                <w:szCs w:val="35"/>
              </w:rPr>
            </w:pP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BASE PAIR RULE</w:t>
            </w:r>
          </w:p>
          <w:p w:rsidR="00D15DDD" w:rsidRDefault="009F222F" w:rsidP="00C12B5D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 xml:space="preserve">(DNA) </w:t>
            </w:r>
            <w:r w:rsidR="00D15DDD">
              <w:rPr>
                <w:rFonts w:cs="Arial"/>
                <w:color w:val="000000"/>
                <w:szCs w:val="35"/>
              </w:rPr>
              <w:t xml:space="preserve">A </w:t>
            </w:r>
            <w:r>
              <w:rPr>
                <w:rFonts w:cs="Arial"/>
                <w:color w:val="000000"/>
                <w:szCs w:val="35"/>
              </w:rPr>
              <w:t>–</w:t>
            </w:r>
            <w:r w:rsidR="00D15DDD">
              <w:rPr>
                <w:rFonts w:cs="Arial"/>
                <w:color w:val="000000"/>
                <w:szCs w:val="35"/>
              </w:rPr>
              <w:t xml:space="preserve"> </w:t>
            </w:r>
            <w:r>
              <w:rPr>
                <w:rFonts w:cs="Arial"/>
                <w:color w:val="000000"/>
                <w:szCs w:val="35"/>
              </w:rPr>
              <w:t>U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T – A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G – C (RNA)</w:t>
            </w:r>
          </w:p>
          <w:p w:rsidR="009F222F" w:rsidRDefault="009F222F" w:rsidP="009F222F">
            <w:pPr>
              <w:ind w:firstLine="720"/>
              <w:rPr>
                <w:rFonts w:cs="Arial"/>
                <w:color w:val="000000"/>
                <w:szCs w:val="35"/>
              </w:rPr>
            </w:pPr>
            <w:r>
              <w:rPr>
                <w:rFonts w:cs="Arial"/>
                <w:color w:val="000000"/>
                <w:szCs w:val="35"/>
              </w:rPr>
              <w:t>(DNA) C – G (RNA)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D15DDD">
            <w:pPr>
              <w:numPr>
                <w:ilvl w:val="0"/>
                <w:numId w:val="3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Pr="009F222F" w:rsidRDefault="00D15DDD" w:rsidP="009F222F">
            <w:pPr>
              <w:ind w:left="720"/>
              <w:rPr>
                <w:sz w:val="24"/>
              </w:rPr>
            </w:pPr>
          </w:p>
        </w:tc>
        <w:tc>
          <w:tcPr>
            <w:tcW w:w="5328" w:type="dxa"/>
          </w:tcPr>
          <w:p w:rsidR="00D15DDD" w:rsidRPr="00203E74" w:rsidRDefault="00D15DDD" w:rsidP="00C12B5D">
            <w:pPr>
              <w:pStyle w:val="BodyText3"/>
              <w:rPr>
                <w:sz w:val="22"/>
                <w:szCs w:val="22"/>
              </w:rPr>
            </w:pPr>
            <w:r w:rsidRPr="00203E74">
              <w:rPr>
                <w:b/>
                <w:bCs/>
                <w:sz w:val="22"/>
                <w:szCs w:val="22"/>
              </w:rPr>
              <w:t xml:space="preserve">Step </w:t>
            </w:r>
            <w:r w:rsidR="00203E74" w:rsidRPr="00203E74">
              <w:rPr>
                <w:b/>
                <w:bCs/>
                <w:sz w:val="22"/>
                <w:szCs w:val="22"/>
              </w:rPr>
              <w:t>6</w:t>
            </w:r>
            <w:r w:rsidRPr="00203E74">
              <w:rPr>
                <w:sz w:val="22"/>
                <w:szCs w:val="22"/>
              </w:rPr>
              <w:t xml:space="preserve">: tRNA </w:t>
            </w:r>
            <w:r w:rsidR="0069087C">
              <w:rPr>
                <w:sz w:val="22"/>
                <w:szCs w:val="22"/>
              </w:rPr>
              <w:t>helps mRNA and rRNA</w:t>
            </w:r>
            <w:r w:rsidRPr="00203E74">
              <w:rPr>
                <w:sz w:val="22"/>
                <w:szCs w:val="22"/>
              </w:rPr>
              <w:t xml:space="preserve"> in making the protein.</w:t>
            </w:r>
          </w:p>
          <w:p w:rsidR="00D15DDD" w:rsidRPr="00203E74" w:rsidRDefault="00D15DDD" w:rsidP="00C12B5D">
            <w:pPr>
              <w:pStyle w:val="BodyText3"/>
              <w:rPr>
                <w:vanish/>
                <w:sz w:val="22"/>
                <w:szCs w:val="22"/>
              </w:rPr>
            </w:pPr>
            <w:r w:rsidRPr="00203E74">
              <w:rPr>
                <w:sz w:val="22"/>
                <w:szCs w:val="22"/>
              </w:rPr>
              <w:t>tRNA</w:t>
            </w:r>
          </w:p>
          <w:p w:rsidR="00D15DDD" w:rsidRPr="00203E74" w:rsidRDefault="00D15DDD" w:rsidP="00C12B5D">
            <w:pPr>
              <w:rPr>
                <w:rFonts w:cs="Arial"/>
                <w:vanish/>
                <w:color w:val="000000"/>
                <w:szCs w:val="22"/>
              </w:rPr>
            </w:pPr>
          </w:p>
          <w:p w:rsidR="00D15DDD" w:rsidRPr="00203E74" w:rsidRDefault="00D15DDD" w:rsidP="00C12B5D">
            <w:pPr>
              <w:rPr>
                <w:rFonts w:cs="Arial"/>
                <w:b/>
                <w:bCs/>
                <w:szCs w:val="22"/>
              </w:rPr>
            </w:pP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is clover-leaf shaped.</w:t>
            </w:r>
          </w:p>
          <w:p w:rsidR="00D15DDD" w:rsidRDefault="0069087C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 xml:space="preserve">Each one </w:t>
            </w:r>
            <w:r w:rsidR="00D15DDD">
              <w:rPr>
                <w:rFonts w:cs="Arial"/>
                <w:szCs w:val="32"/>
              </w:rPr>
              <w:t>carries a</w:t>
            </w:r>
            <w:r>
              <w:rPr>
                <w:rFonts w:cs="Arial"/>
                <w:szCs w:val="32"/>
              </w:rPr>
              <w:t xml:space="preserve"> specific</w:t>
            </w:r>
            <w:r w:rsidR="00D15DDD">
              <w:rPr>
                <w:rFonts w:cs="Arial"/>
                <w:szCs w:val="32"/>
              </w:rPr>
              <w:t xml:space="preserve"> amino acid.</w:t>
            </w:r>
          </w:p>
          <w:p w:rsidR="00D15DDD" w:rsidRDefault="00D15DDD" w:rsidP="00D15DDD">
            <w:pPr>
              <w:numPr>
                <w:ilvl w:val="0"/>
                <w:numId w:val="2"/>
              </w:numPr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>has a three letter code known as an anticodon</w:t>
            </w:r>
            <w:r w:rsidR="00203E74">
              <w:rPr>
                <w:rFonts w:cs="Arial"/>
                <w:szCs w:val="32"/>
              </w:rPr>
              <w:t xml:space="preserve"> that complements the mRNA codon</w:t>
            </w:r>
            <w:r w:rsidR="0069087C">
              <w:rPr>
                <w:rFonts w:cs="Arial"/>
                <w:szCs w:val="32"/>
              </w:rPr>
              <w:t xml:space="preserve"> (tells it which amino acid to bring)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203E74">
        <w:trPr>
          <w:trHeight w:val="1673"/>
        </w:trPr>
        <w:tc>
          <w:tcPr>
            <w:tcW w:w="5328" w:type="dxa"/>
          </w:tcPr>
          <w:p w:rsidR="00D15DDD" w:rsidRDefault="00D15DDD" w:rsidP="00C12B5D">
            <w:pPr>
              <w:rPr>
                <w:rFonts w:cs="Arial"/>
                <w:vanish/>
                <w:color w:val="000000"/>
                <w:szCs w:val="32"/>
              </w:rPr>
            </w:pPr>
            <w:r>
              <w:rPr>
                <w:rFonts w:cs="Arial"/>
                <w:b/>
                <w:bCs/>
                <w:color w:val="000000"/>
                <w:szCs w:val="32"/>
              </w:rPr>
              <w:t xml:space="preserve">Step 3: 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</w:rPr>
            </w:pPr>
          </w:p>
          <w:p w:rsidR="00D15DDD" w:rsidRDefault="00D15DDD" w:rsidP="00C12B5D">
            <w:pPr>
              <w:rPr>
                <w:rFonts w:cs="Arial"/>
                <w:color w:val="000000"/>
                <w:szCs w:val="35"/>
              </w:rPr>
            </w:pPr>
          </w:p>
        </w:tc>
        <w:tc>
          <w:tcPr>
            <w:tcW w:w="5328" w:type="dxa"/>
          </w:tcPr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  <w:r>
              <w:rPr>
                <w:rFonts w:cs="Arial"/>
                <w:b/>
                <w:bCs/>
                <w:szCs w:val="32"/>
              </w:rPr>
              <w:t xml:space="preserve">Step </w:t>
            </w:r>
            <w:r w:rsidR="00203E74">
              <w:rPr>
                <w:rFonts w:cs="Arial"/>
                <w:b/>
                <w:bCs/>
                <w:szCs w:val="32"/>
              </w:rPr>
              <w:t>7</w:t>
            </w:r>
            <w:r>
              <w:rPr>
                <w:rFonts w:cs="Arial"/>
                <w:b/>
                <w:bCs/>
                <w:szCs w:val="32"/>
              </w:rPr>
              <w:t xml:space="preserve">: </w:t>
            </w:r>
          </w:p>
          <w:p w:rsidR="00B8125B" w:rsidRDefault="00203E74" w:rsidP="0069087C">
            <w:pPr>
              <w:numPr>
                <w:ilvl w:val="0"/>
                <w:numId w:val="5"/>
              </w:numPr>
              <w:rPr>
                <w:rFonts w:cs="Arial"/>
                <w:color w:val="000000"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 xml:space="preserve">As ribosome moves down the mRNA, the tRNA brings in amino acids which are joined together by peptide bonds.  </w:t>
            </w:r>
          </w:p>
          <w:p w:rsidR="00D15DDD" w:rsidRDefault="00203E74" w:rsidP="0069087C">
            <w:pPr>
              <w:numPr>
                <w:ilvl w:val="0"/>
                <w:numId w:val="5"/>
              </w:numPr>
              <w:rPr>
                <w:rFonts w:cs="Arial"/>
                <w:b/>
                <w:bCs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>The amino acids form a polypeptide chain that becomes a protein.</w:t>
            </w: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cs="Arial"/>
                <w:b/>
                <w:bCs/>
                <w:szCs w:val="32"/>
              </w:rPr>
            </w:pPr>
          </w:p>
          <w:p w:rsidR="00D15DDD" w:rsidRDefault="00D15DDD" w:rsidP="00C12B5D">
            <w:pPr>
              <w:rPr>
                <w:rFonts w:ascii="Comic Sans MS" w:hAnsi="Comic Sans MS" w:cs="Arial"/>
                <w:vanish/>
                <w:szCs w:val="32"/>
              </w:rPr>
            </w:pPr>
          </w:p>
          <w:p w:rsidR="00D15DDD" w:rsidRDefault="00D15DDD" w:rsidP="00C12B5D">
            <w:pPr>
              <w:rPr>
                <w:rFonts w:ascii="Times New Roman" w:hAnsi="Times New Roman"/>
                <w:vanish/>
              </w:rPr>
            </w:pPr>
          </w:p>
          <w:p w:rsidR="00D15DDD" w:rsidRDefault="00D15DDD" w:rsidP="00C12B5D">
            <w:pPr>
              <w:rPr>
                <w:b/>
                <w:bCs/>
              </w:rPr>
            </w:pPr>
          </w:p>
        </w:tc>
      </w:tr>
      <w:tr w:rsidR="00D15DDD" w:rsidTr="00C12B5D">
        <w:trPr>
          <w:trHeight w:val="1160"/>
        </w:trPr>
        <w:tc>
          <w:tcPr>
            <w:tcW w:w="5328" w:type="dxa"/>
          </w:tcPr>
          <w:p w:rsidR="00D15DDD" w:rsidRPr="00203E74" w:rsidRDefault="00203E74" w:rsidP="00C12B5D">
            <w:pPr>
              <w:rPr>
                <w:rFonts w:cs="Arial"/>
                <w:b/>
                <w:color w:val="000000"/>
                <w:szCs w:val="35"/>
              </w:rPr>
            </w:pPr>
            <w:r w:rsidRPr="00203E74">
              <w:rPr>
                <w:rFonts w:cs="Arial"/>
                <w:b/>
                <w:color w:val="000000"/>
                <w:szCs w:val="35"/>
              </w:rPr>
              <w:t>Step 4:</w:t>
            </w:r>
          </w:p>
        </w:tc>
        <w:tc>
          <w:tcPr>
            <w:tcW w:w="5328" w:type="dxa"/>
          </w:tcPr>
          <w:p w:rsidR="00D15DDD" w:rsidRDefault="00D15DDD" w:rsidP="00203E74">
            <w:pPr>
              <w:rPr>
                <w:rFonts w:cs="Arial"/>
                <w:color w:val="000000"/>
                <w:szCs w:val="32"/>
              </w:rPr>
            </w:pPr>
            <w:r>
              <w:rPr>
                <w:rFonts w:cs="Arial"/>
                <w:b/>
                <w:bCs/>
                <w:szCs w:val="32"/>
              </w:rPr>
              <w:t xml:space="preserve">Step </w:t>
            </w:r>
            <w:r w:rsidR="00203E74">
              <w:rPr>
                <w:rFonts w:cs="Arial"/>
                <w:b/>
                <w:bCs/>
                <w:szCs w:val="32"/>
              </w:rPr>
              <w:t>8</w:t>
            </w:r>
            <w:r>
              <w:rPr>
                <w:rFonts w:ascii="Times New Roman" w:hAnsi="Times New Roman" w:cs="Arial"/>
                <w:b/>
                <w:bCs/>
                <w:szCs w:val="32"/>
              </w:rPr>
              <w:t xml:space="preserve">: </w:t>
            </w:r>
          </w:p>
          <w:p w:rsidR="00D15DDD" w:rsidRDefault="00D15DDD" w:rsidP="00203E74">
            <w:pPr>
              <w:rPr>
                <w:rFonts w:cs="Arial"/>
                <w:color w:val="000000"/>
                <w:szCs w:val="32"/>
              </w:rPr>
            </w:pPr>
          </w:p>
          <w:p w:rsidR="00D15DDD" w:rsidRDefault="00D15DDD" w:rsidP="00203E74">
            <w:pPr>
              <w:rPr>
                <w:rFonts w:ascii="Times New Roman" w:hAnsi="Times New Roman" w:cs="Arial"/>
                <w:vanish/>
                <w:szCs w:val="32"/>
              </w:rPr>
            </w:pPr>
          </w:p>
          <w:p w:rsidR="00D15DDD" w:rsidRDefault="00D15DDD" w:rsidP="00203E74">
            <w:pPr>
              <w:rPr>
                <w:rFonts w:ascii="Times New Roman" w:hAnsi="Times New Roman"/>
                <w:vanish/>
              </w:rPr>
            </w:pPr>
          </w:p>
          <w:p w:rsidR="00D15DDD" w:rsidRDefault="00D15DDD" w:rsidP="00203E74">
            <w:pPr>
              <w:rPr>
                <w:b/>
                <w:bCs/>
              </w:rPr>
            </w:pPr>
          </w:p>
        </w:tc>
      </w:tr>
    </w:tbl>
    <w:p w:rsidR="00D15DDD" w:rsidRDefault="00D15DDD" w:rsidP="00D15DDD">
      <w:pPr>
        <w:rPr>
          <w:sz w:val="24"/>
        </w:rPr>
      </w:pPr>
    </w:p>
    <w:p w:rsidR="00D15DDD" w:rsidRDefault="00D15DDD" w:rsidP="00D15DDD">
      <w:pPr>
        <w:pStyle w:val="Heading8"/>
      </w:pPr>
      <w:r>
        <w:t>Vocabulary</w:t>
      </w:r>
    </w:p>
    <w:p w:rsidR="00D15DDD" w:rsidRDefault="00D15DDD" w:rsidP="00D15DDD"/>
    <w:tbl>
      <w:tblPr>
        <w:tblW w:w="0" w:type="auto"/>
        <w:tblLook w:val="0000"/>
      </w:tblPr>
      <w:tblGrid>
        <w:gridCol w:w="648"/>
        <w:gridCol w:w="720"/>
        <w:gridCol w:w="2790"/>
        <w:gridCol w:w="540"/>
        <w:gridCol w:w="5958"/>
      </w:tblGrid>
      <w:tr w:rsidR="00D15DDD" w:rsidTr="00C12B5D">
        <w:tc>
          <w:tcPr>
            <w:tcW w:w="648" w:type="dxa"/>
          </w:tcPr>
          <w:p w:rsidR="00D15DDD" w:rsidRDefault="00D15DDD" w:rsidP="00C12B5D">
            <w:r>
              <w:t>___</w:t>
            </w:r>
          </w:p>
        </w:tc>
        <w:tc>
          <w:tcPr>
            <w:tcW w:w="720" w:type="dxa"/>
          </w:tcPr>
          <w:p w:rsidR="00D15DDD" w:rsidRDefault="00D15DDD" w:rsidP="00C12B5D">
            <w:r>
              <w:t>1.</w:t>
            </w:r>
          </w:p>
        </w:tc>
        <w:tc>
          <w:tcPr>
            <w:tcW w:w="2790" w:type="dxa"/>
          </w:tcPr>
          <w:p w:rsidR="00D15DDD" w:rsidRDefault="00D15DDD" w:rsidP="00C12B5D">
            <w:r>
              <w:t>Codon</w:t>
            </w:r>
          </w:p>
        </w:tc>
        <w:tc>
          <w:tcPr>
            <w:tcW w:w="540" w:type="dxa"/>
          </w:tcPr>
          <w:p w:rsidR="00D15DDD" w:rsidRDefault="00D15DDD" w:rsidP="00C12B5D">
            <w:r>
              <w:t>a.</w:t>
            </w:r>
          </w:p>
        </w:tc>
        <w:tc>
          <w:tcPr>
            <w:tcW w:w="5958" w:type="dxa"/>
          </w:tcPr>
          <w:p w:rsidR="00D15DDD" w:rsidRDefault="00D15DDD" w:rsidP="00C12B5D">
            <w:p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Cs w:val="32"/>
              </w:rPr>
              <w:t>the complement to the codons contained within mRNA</w:t>
            </w:r>
          </w:p>
          <w:p w:rsidR="00D15DDD" w:rsidRDefault="00D15DDD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Default="00D15DDD" w:rsidP="00C12B5D">
            <w:r>
              <w:t>___</w:t>
            </w:r>
          </w:p>
        </w:tc>
        <w:tc>
          <w:tcPr>
            <w:tcW w:w="720" w:type="dxa"/>
          </w:tcPr>
          <w:p w:rsidR="00D15DDD" w:rsidRDefault="00D15DDD" w:rsidP="00C12B5D">
            <w:r>
              <w:t>2.</w:t>
            </w:r>
          </w:p>
        </w:tc>
        <w:tc>
          <w:tcPr>
            <w:tcW w:w="2790" w:type="dxa"/>
          </w:tcPr>
          <w:p w:rsidR="00D15DDD" w:rsidRDefault="00D15DDD" w:rsidP="00C12B5D">
            <w:r>
              <w:t>Anticodon</w:t>
            </w:r>
          </w:p>
        </w:tc>
        <w:tc>
          <w:tcPr>
            <w:tcW w:w="540" w:type="dxa"/>
          </w:tcPr>
          <w:p w:rsidR="00D15DDD" w:rsidRDefault="00D15DDD" w:rsidP="00C12B5D">
            <w:r>
              <w:t>b.</w:t>
            </w:r>
          </w:p>
        </w:tc>
        <w:tc>
          <w:tcPr>
            <w:tcW w:w="5958" w:type="dxa"/>
          </w:tcPr>
          <w:p w:rsidR="00D15DDD" w:rsidRDefault="00D15DDD" w:rsidP="00C12B5D">
            <w:r>
              <w:t>the building blocks of proteins</w:t>
            </w: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Default="00D15DDD" w:rsidP="00C12B5D"/>
        </w:tc>
        <w:tc>
          <w:tcPr>
            <w:tcW w:w="720" w:type="dxa"/>
          </w:tcPr>
          <w:p w:rsidR="00D15DDD" w:rsidRDefault="00D15DDD" w:rsidP="00C12B5D">
            <w:r>
              <w:t>3.</w:t>
            </w:r>
          </w:p>
        </w:tc>
        <w:tc>
          <w:tcPr>
            <w:tcW w:w="2790" w:type="dxa"/>
          </w:tcPr>
          <w:p w:rsidR="00D15DDD" w:rsidRDefault="00D15DDD" w:rsidP="00C12B5D">
            <w:r>
              <w:t>Stop codon</w:t>
            </w:r>
          </w:p>
        </w:tc>
        <w:tc>
          <w:tcPr>
            <w:tcW w:w="540" w:type="dxa"/>
          </w:tcPr>
          <w:p w:rsidR="00D15DDD" w:rsidRDefault="00D15DDD" w:rsidP="00C12B5D">
            <w:r>
              <w:t>c.</w:t>
            </w:r>
          </w:p>
        </w:tc>
        <w:tc>
          <w:tcPr>
            <w:tcW w:w="5958" w:type="dxa"/>
          </w:tcPr>
          <w:p w:rsidR="00D15DDD" w:rsidRDefault="00D15DDD" w:rsidP="00C12B5D">
            <w:r>
              <w:t>The set of 64 amino acids which mRNA codes for</w:t>
            </w: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Default="00D15DDD" w:rsidP="00C12B5D">
            <w:r>
              <w:t>___</w:t>
            </w:r>
          </w:p>
        </w:tc>
        <w:tc>
          <w:tcPr>
            <w:tcW w:w="720" w:type="dxa"/>
          </w:tcPr>
          <w:p w:rsidR="00D15DDD" w:rsidRDefault="00D15DDD" w:rsidP="00C12B5D">
            <w:r>
              <w:t>4.</w:t>
            </w:r>
          </w:p>
        </w:tc>
        <w:tc>
          <w:tcPr>
            <w:tcW w:w="2790" w:type="dxa"/>
          </w:tcPr>
          <w:p w:rsidR="00D15DDD" w:rsidRDefault="00D15DDD" w:rsidP="00C12B5D">
            <w:r>
              <w:t>Amino acid</w:t>
            </w:r>
          </w:p>
        </w:tc>
        <w:tc>
          <w:tcPr>
            <w:tcW w:w="540" w:type="dxa"/>
          </w:tcPr>
          <w:p w:rsidR="00D15DDD" w:rsidRDefault="00D15DDD" w:rsidP="00C12B5D">
            <w:r>
              <w:t>d.</w:t>
            </w:r>
          </w:p>
        </w:tc>
        <w:tc>
          <w:tcPr>
            <w:tcW w:w="5958" w:type="dxa"/>
          </w:tcPr>
          <w:p w:rsidR="00D15DDD" w:rsidRDefault="00D15DDD" w:rsidP="00C12B5D">
            <w:pPr>
              <w:rPr>
                <w:rFonts w:ascii="Comic Sans MS" w:hAnsi="Comic Sans MS"/>
                <w:szCs w:val="32"/>
              </w:rPr>
            </w:pPr>
            <w:r>
              <w:rPr>
                <w:rFonts w:cs="Arial"/>
                <w:szCs w:val="32"/>
              </w:rPr>
              <w:t>a grouping of three nitrogen bases in mRNA that carry the code for an amino acid</w:t>
            </w:r>
            <w:r>
              <w:rPr>
                <w:rFonts w:ascii="Comic Sans MS" w:hAnsi="Comic Sans MS"/>
                <w:szCs w:val="32"/>
              </w:rPr>
              <w:t>.</w:t>
            </w:r>
          </w:p>
          <w:p w:rsidR="00DA3D1E" w:rsidRDefault="00DA3D1E" w:rsidP="00C12B5D">
            <w:pPr>
              <w:rPr>
                <w:rFonts w:ascii="Times New Roman" w:hAnsi="Times New Roman"/>
                <w:vanish/>
                <w:color w:val="000000"/>
                <w:sz w:val="24"/>
              </w:rPr>
            </w:pPr>
          </w:p>
          <w:p w:rsidR="00D15DDD" w:rsidRDefault="00D15DDD" w:rsidP="00C12B5D"/>
        </w:tc>
      </w:tr>
      <w:tr w:rsidR="00D15DDD" w:rsidTr="00C12B5D">
        <w:tc>
          <w:tcPr>
            <w:tcW w:w="648" w:type="dxa"/>
          </w:tcPr>
          <w:p w:rsidR="00D15DDD" w:rsidRDefault="00D15DDD" w:rsidP="00C12B5D">
            <w:r>
              <w:t>___</w:t>
            </w:r>
          </w:p>
        </w:tc>
        <w:tc>
          <w:tcPr>
            <w:tcW w:w="720" w:type="dxa"/>
          </w:tcPr>
          <w:p w:rsidR="00D15DDD" w:rsidRDefault="00D15DDD" w:rsidP="00C12B5D">
            <w:r>
              <w:t>5.</w:t>
            </w:r>
          </w:p>
        </w:tc>
        <w:tc>
          <w:tcPr>
            <w:tcW w:w="2790" w:type="dxa"/>
          </w:tcPr>
          <w:p w:rsidR="00D15DDD" w:rsidRDefault="00D15DDD" w:rsidP="00C12B5D">
            <w:r>
              <w:t>Genetic Code</w:t>
            </w:r>
          </w:p>
        </w:tc>
        <w:tc>
          <w:tcPr>
            <w:tcW w:w="540" w:type="dxa"/>
          </w:tcPr>
          <w:p w:rsidR="00D15DDD" w:rsidRDefault="00D15DDD" w:rsidP="00C12B5D">
            <w:r>
              <w:t>e.</w:t>
            </w:r>
          </w:p>
        </w:tc>
        <w:tc>
          <w:tcPr>
            <w:tcW w:w="5958" w:type="dxa"/>
          </w:tcPr>
          <w:p w:rsidR="00D15DDD" w:rsidRDefault="00D15DDD" w:rsidP="00C77252">
            <w:pPr>
              <w:pStyle w:val="BodyText3"/>
              <w:rPr>
                <w:rFonts w:ascii="Times New Roman" w:hAnsi="Times New Roman"/>
                <w:vanish/>
                <w:color w:val="000000"/>
              </w:rPr>
            </w:pPr>
            <w:r w:rsidRPr="00DA3D1E">
              <w:rPr>
                <w:sz w:val="22"/>
                <w:szCs w:val="22"/>
              </w:rPr>
              <w:t>marks the end of a gene (the genetic code for a protein) and protein synthesis ends.</w:t>
            </w:r>
          </w:p>
          <w:p w:rsidR="00D15DDD" w:rsidRDefault="00D15DDD" w:rsidP="00C12B5D"/>
        </w:tc>
      </w:tr>
    </w:tbl>
    <w:p w:rsidR="00D15DDD" w:rsidRDefault="00D15DDD"/>
    <w:p w:rsidR="00DA3D1E" w:rsidRDefault="00B21AA1">
      <w:r>
        <w:rPr>
          <w:noProof/>
        </w:rPr>
        <w:lastRenderedPageBreak/>
        <w:drawing>
          <wp:inline distT="0" distB="0" distL="0" distR="0">
            <wp:extent cx="4619625" cy="4619625"/>
            <wp:effectExtent l="19050" t="0" r="9525" b="0"/>
            <wp:docPr id="4" name="Picture 4" descr="bio_ch12_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_ch12_6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57725" cy="4238625"/>
            <wp:effectExtent l="19050" t="0" r="9525" b="0"/>
            <wp:docPr id="5" name="Picture 2" descr="ge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ti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D1E" w:rsidSect="00945C39">
      <w:footerReference w:type="default" r:id="rId16"/>
      <w:pgSz w:w="12240" w:h="15840"/>
      <w:pgMar w:top="720" w:right="720" w:bottom="936" w:left="108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77" w:rsidRDefault="00091E77">
      <w:r>
        <w:separator/>
      </w:r>
    </w:p>
  </w:endnote>
  <w:endnote w:type="continuationSeparator" w:id="0">
    <w:p w:rsidR="00091E77" w:rsidRDefault="0009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hyth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B3" w:rsidRDefault="00473FB3">
    <w:pPr>
      <w:pStyle w:val="Footer"/>
      <w:tabs>
        <w:tab w:val="clear" w:pos="4320"/>
        <w:tab w:val="clear" w:pos="8640"/>
        <w:tab w:val="right" w:pos="10350"/>
      </w:tabs>
      <w:rPr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77" w:rsidRDefault="00091E77">
      <w:r>
        <w:separator/>
      </w:r>
    </w:p>
  </w:footnote>
  <w:footnote w:type="continuationSeparator" w:id="0">
    <w:p w:rsidR="00091E77" w:rsidRDefault="0009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B81"/>
    <w:multiLevelType w:val="hybridMultilevel"/>
    <w:tmpl w:val="000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5E90"/>
    <w:multiLevelType w:val="hybridMultilevel"/>
    <w:tmpl w:val="FD8C9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D3727"/>
    <w:multiLevelType w:val="hybridMultilevel"/>
    <w:tmpl w:val="E146C1A8"/>
    <w:lvl w:ilvl="0" w:tplc="BDF0486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63587"/>
    <w:multiLevelType w:val="hybridMultilevel"/>
    <w:tmpl w:val="6B422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E5D15"/>
    <w:multiLevelType w:val="hybridMultilevel"/>
    <w:tmpl w:val="E5CEA9A2"/>
    <w:lvl w:ilvl="0" w:tplc="18364B16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B3"/>
    <w:rsid w:val="00002E8A"/>
    <w:rsid w:val="00091E77"/>
    <w:rsid w:val="00093A01"/>
    <w:rsid w:val="001C7977"/>
    <w:rsid w:val="001E2292"/>
    <w:rsid w:val="00203E74"/>
    <w:rsid w:val="004067D3"/>
    <w:rsid w:val="00434364"/>
    <w:rsid w:val="00473FB3"/>
    <w:rsid w:val="0069087C"/>
    <w:rsid w:val="0073492C"/>
    <w:rsid w:val="007F52E4"/>
    <w:rsid w:val="00801CEF"/>
    <w:rsid w:val="008D0EA7"/>
    <w:rsid w:val="00945C39"/>
    <w:rsid w:val="009F222F"/>
    <w:rsid w:val="00A0582A"/>
    <w:rsid w:val="00B21AA1"/>
    <w:rsid w:val="00B8125B"/>
    <w:rsid w:val="00C75B66"/>
    <w:rsid w:val="00C77252"/>
    <w:rsid w:val="00D15DDD"/>
    <w:rsid w:val="00DA3D1E"/>
    <w:rsid w:val="00EF73D6"/>
    <w:rsid w:val="00F1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C3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45C3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45C39"/>
    <w:pPr>
      <w:keepNext/>
      <w:numPr>
        <w:numId w:val="1"/>
      </w:numPr>
      <w:tabs>
        <w:tab w:val="clear" w:pos="10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45C3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5C39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5D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5DD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5DDD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5DDD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aption">
    <w:name w:val="figcaption"/>
    <w:basedOn w:val="DefaultParagraphFont"/>
    <w:rsid w:val="00945C39"/>
    <w:rPr>
      <w:rFonts w:ascii="Arial" w:hAnsi="Arial" w:cs="Arial" w:hint="default"/>
      <w:sz w:val="20"/>
      <w:szCs w:val="20"/>
    </w:rPr>
  </w:style>
  <w:style w:type="paragraph" w:styleId="BodyTextIndent">
    <w:name w:val="Body Text Indent"/>
    <w:basedOn w:val="Normal"/>
    <w:rsid w:val="00945C39"/>
    <w:pPr>
      <w:ind w:left="1440"/>
    </w:pPr>
  </w:style>
  <w:style w:type="paragraph" w:customStyle="1" w:styleId="AnswerLine">
    <w:name w:val="Answer Line"/>
    <w:basedOn w:val="Normal"/>
    <w:rsid w:val="00945C39"/>
    <w:pPr>
      <w:tabs>
        <w:tab w:val="left" w:pos="360"/>
        <w:tab w:val="right" w:leader="underscore" w:pos="10368"/>
      </w:tabs>
      <w:spacing w:before="80"/>
      <w:ind w:left="360" w:hanging="360"/>
    </w:pPr>
    <w:rPr>
      <w:rFonts w:cs="Arial"/>
    </w:rPr>
  </w:style>
  <w:style w:type="paragraph" w:styleId="BodyText">
    <w:name w:val="Body Text"/>
    <w:basedOn w:val="Normal"/>
    <w:rsid w:val="00945C39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rsid w:val="00945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C39"/>
  </w:style>
  <w:style w:type="paragraph" w:styleId="BalloonText">
    <w:name w:val="Balloon Text"/>
    <w:basedOn w:val="Normal"/>
    <w:link w:val="BalloonTextChar"/>
    <w:rsid w:val="0073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92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15D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15D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15DD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5DDD"/>
    <w:rPr>
      <w:rFonts w:ascii="Calibri" w:eastAsia="Times New Roman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D15D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DDD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2700</CharactersWithSpaces>
  <SharedDoc>false</SharedDoc>
  <HLinks>
    <vt:vector size="24" baseType="variant">
      <vt:variant>
        <vt:i4>655369</vt:i4>
      </vt:variant>
      <vt:variant>
        <vt:i4>-1</vt:i4>
      </vt:variant>
      <vt:variant>
        <vt:i4>1045</vt:i4>
      </vt:variant>
      <vt:variant>
        <vt:i4>1</vt:i4>
      </vt:variant>
      <vt:variant>
        <vt:lpwstr>http://osulibrary.orst.edu/specialcollections/coll/pauling/dna/pictures/chargaff.jpg</vt:lpwstr>
      </vt:variant>
      <vt:variant>
        <vt:lpwstr/>
      </vt:variant>
      <vt:variant>
        <vt:i4>6029316</vt:i4>
      </vt:variant>
      <vt:variant>
        <vt:i4>-1</vt:i4>
      </vt:variant>
      <vt:variant>
        <vt:i4>1048</vt:i4>
      </vt:variant>
      <vt:variant>
        <vt:i4>1</vt:i4>
      </vt:variant>
      <vt:variant>
        <vt:lpwstr>http://i.timeinc.net/time/time100/images/main_watson_crick.jpg</vt:lpwstr>
      </vt:variant>
      <vt:variant>
        <vt:lpwstr/>
      </vt:variant>
      <vt:variant>
        <vt:i4>4587588</vt:i4>
      </vt:variant>
      <vt:variant>
        <vt:i4>-1</vt:i4>
      </vt:variant>
      <vt:variant>
        <vt:i4>1049</vt:i4>
      </vt:variant>
      <vt:variant>
        <vt:i4>1</vt:i4>
      </vt:variant>
      <vt:variant>
        <vt:lpwstr>http://mil.citrus.cc.ca.us/cat2courses/bio104/ChapterNotes/images/ch12/0235l.jpg</vt:lpwstr>
      </vt:variant>
      <vt:variant>
        <vt:lpwstr/>
      </vt:variant>
      <vt:variant>
        <vt:i4>6553658</vt:i4>
      </vt:variant>
      <vt:variant>
        <vt:i4>-1</vt:i4>
      </vt:variant>
      <vt:variant>
        <vt:i4>1050</vt:i4>
      </vt:variant>
      <vt:variant>
        <vt:i4>1</vt:i4>
      </vt:variant>
      <vt:variant>
        <vt:lpwstr>http://osulibrary.orst.edu/specialcollections/coll/pauling/dna/pictures/portrait-avery.jpg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Windows User</cp:lastModifiedBy>
  <cp:revision>2</cp:revision>
  <cp:lastPrinted>2012-01-11T15:05:00Z</cp:lastPrinted>
  <dcterms:created xsi:type="dcterms:W3CDTF">2013-01-08T05:17:00Z</dcterms:created>
  <dcterms:modified xsi:type="dcterms:W3CDTF">2013-01-08T05:17:00Z</dcterms:modified>
</cp:coreProperties>
</file>